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504F2" w14:textId="77777777" w:rsidR="007B5169" w:rsidRPr="00843CF4" w:rsidRDefault="00ED00B5" w:rsidP="00D231E5">
      <w:pPr>
        <w:jc w:val="center"/>
        <w:rPr>
          <w:sz w:val="36"/>
          <w:szCs w:val="36"/>
        </w:rPr>
      </w:pPr>
      <w:r w:rsidRPr="00843CF4">
        <w:rPr>
          <w:sz w:val="36"/>
          <w:szCs w:val="36"/>
        </w:rPr>
        <w:t>Dual Credit Course Descriptions</w:t>
      </w:r>
    </w:p>
    <w:p w14:paraId="7B2B6C6F" w14:textId="77777777" w:rsidR="00ED00B5" w:rsidRDefault="00ED00B5" w:rsidP="003432AC"/>
    <w:p w14:paraId="4BEBEB30" w14:textId="77777777" w:rsidR="003432AC" w:rsidRPr="00D231E5" w:rsidRDefault="003432AC" w:rsidP="003432AC">
      <w:pPr>
        <w:rPr>
          <w:b/>
          <w:sz w:val="32"/>
          <w:szCs w:val="32"/>
        </w:rPr>
      </w:pPr>
      <w:r w:rsidRPr="00D231E5">
        <w:rPr>
          <w:b/>
          <w:sz w:val="32"/>
          <w:szCs w:val="32"/>
        </w:rPr>
        <w:t>English 101</w:t>
      </w:r>
    </w:p>
    <w:p w14:paraId="34AA7CDC" w14:textId="77777777" w:rsidR="003432AC" w:rsidRPr="00D231E5" w:rsidRDefault="003432AC" w:rsidP="003432AC">
      <w:pPr>
        <w:rPr>
          <w:sz w:val="32"/>
          <w:szCs w:val="32"/>
        </w:rPr>
      </w:pPr>
      <w:r w:rsidRPr="00D231E5">
        <w:rPr>
          <w:sz w:val="32"/>
          <w:szCs w:val="32"/>
        </w:rPr>
        <w:t>Dual credit course offering structured, sustained practice in closed reading, critical analysis and composing. Students will read a range of literary and non-literary texts and write expository and analytical essays.</w:t>
      </w:r>
    </w:p>
    <w:p w14:paraId="0B84D765" w14:textId="77777777" w:rsidR="00D231E5" w:rsidRPr="00D231E5" w:rsidRDefault="00D231E5">
      <w:pPr>
        <w:rPr>
          <w:sz w:val="32"/>
          <w:szCs w:val="32"/>
        </w:rPr>
      </w:pPr>
    </w:p>
    <w:p w14:paraId="0247FE82" w14:textId="77777777" w:rsidR="00265467" w:rsidRPr="00D231E5" w:rsidRDefault="003432AC">
      <w:pPr>
        <w:rPr>
          <w:b/>
          <w:sz w:val="32"/>
          <w:szCs w:val="32"/>
        </w:rPr>
      </w:pPr>
      <w:r w:rsidRPr="00D231E5">
        <w:rPr>
          <w:b/>
          <w:sz w:val="32"/>
          <w:szCs w:val="32"/>
        </w:rPr>
        <w:t>English 102</w:t>
      </w:r>
    </w:p>
    <w:p w14:paraId="1EFB7946" w14:textId="77777777" w:rsidR="00981575" w:rsidRPr="00D231E5" w:rsidRDefault="003432AC" w:rsidP="00D231E5">
      <w:pPr>
        <w:rPr>
          <w:sz w:val="32"/>
          <w:szCs w:val="32"/>
        </w:rPr>
      </w:pPr>
      <w:r w:rsidRPr="00D231E5">
        <w:rPr>
          <w:sz w:val="32"/>
          <w:szCs w:val="32"/>
        </w:rPr>
        <w:t>Dual credit course offering structured, sustained practice in researching, analyzing and composing arguments. Students will read about a range of academic and public issues and write researched, argumentative and persuasive essays.</w:t>
      </w:r>
    </w:p>
    <w:p w14:paraId="3068472D" w14:textId="77777777" w:rsidR="00D231E5" w:rsidRPr="00D231E5" w:rsidRDefault="00D231E5" w:rsidP="00D231E5">
      <w:pPr>
        <w:rPr>
          <w:sz w:val="32"/>
          <w:szCs w:val="32"/>
        </w:rPr>
      </w:pPr>
    </w:p>
    <w:p w14:paraId="2B7F6489" w14:textId="77777777" w:rsidR="00981575" w:rsidRPr="00D231E5" w:rsidRDefault="00981575" w:rsidP="007B268F">
      <w:pPr>
        <w:rPr>
          <w:b/>
          <w:sz w:val="32"/>
          <w:szCs w:val="32"/>
        </w:rPr>
      </w:pPr>
      <w:r w:rsidRPr="00D231E5">
        <w:rPr>
          <w:b/>
          <w:sz w:val="32"/>
          <w:szCs w:val="32"/>
        </w:rPr>
        <w:t>Psychology 101</w:t>
      </w:r>
    </w:p>
    <w:p w14:paraId="5140B7C8" w14:textId="77777777" w:rsidR="00981575" w:rsidRPr="00D231E5" w:rsidRDefault="00981575" w:rsidP="007B268F">
      <w:pPr>
        <w:rPr>
          <w:sz w:val="32"/>
          <w:szCs w:val="32"/>
        </w:rPr>
      </w:pPr>
      <w:r w:rsidRPr="00D231E5">
        <w:rPr>
          <w:sz w:val="32"/>
          <w:szCs w:val="32"/>
        </w:rPr>
        <w:t>Dual credit course that introduces and surveys the basic findings in the field of psychology. This course provides a general introduction to the scientific study if human behavior and mental processes. It explores such topics as the following: methods of research, physiological development of the individual, learning and memory, motivation, emotions, cognitive processes, sensation and perception, personality, behavioral and mental disorders, and individual differences. Experimental research and practical applications are stressed.</w:t>
      </w:r>
    </w:p>
    <w:p w14:paraId="3AD74F98" w14:textId="77777777" w:rsidR="00D231E5" w:rsidRPr="00D231E5" w:rsidRDefault="00D231E5" w:rsidP="007B268F">
      <w:pPr>
        <w:rPr>
          <w:sz w:val="32"/>
          <w:szCs w:val="32"/>
        </w:rPr>
      </w:pPr>
    </w:p>
    <w:p w14:paraId="71154F2F" w14:textId="77777777" w:rsidR="009B0AE1" w:rsidRPr="00D231E5" w:rsidRDefault="009B0AE1" w:rsidP="007B268F">
      <w:pPr>
        <w:rPr>
          <w:b/>
          <w:sz w:val="32"/>
          <w:szCs w:val="32"/>
        </w:rPr>
      </w:pPr>
      <w:r w:rsidRPr="00D231E5">
        <w:rPr>
          <w:b/>
          <w:sz w:val="32"/>
          <w:szCs w:val="32"/>
        </w:rPr>
        <w:t>Criminal Justice 101</w:t>
      </w:r>
    </w:p>
    <w:p w14:paraId="598BBD87" w14:textId="77777777" w:rsidR="009B0AE1" w:rsidRPr="00D231E5" w:rsidRDefault="00D55B1C" w:rsidP="007B268F">
      <w:pPr>
        <w:rPr>
          <w:sz w:val="32"/>
          <w:szCs w:val="32"/>
        </w:rPr>
      </w:pPr>
      <w:r w:rsidRPr="00D231E5">
        <w:rPr>
          <w:sz w:val="32"/>
          <w:szCs w:val="32"/>
        </w:rPr>
        <w:t>Dual credit course that provides an overview of the American Criminal Justice Network. The course starts with the causes of crime along with research and statistics as they are used within the discipline. Law enforcement, courts, and corrections are explored as components within the system. Special topics, including juvenile justice, use of force within the various components and handling of special populations by the system are explored during the course.</w:t>
      </w:r>
    </w:p>
    <w:p w14:paraId="60F2BCD5" w14:textId="77777777" w:rsidR="00D231E5" w:rsidRPr="00D231E5" w:rsidRDefault="00D231E5" w:rsidP="007B268F">
      <w:pPr>
        <w:rPr>
          <w:sz w:val="32"/>
          <w:szCs w:val="32"/>
        </w:rPr>
      </w:pPr>
    </w:p>
    <w:p w14:paraId="5B431A95" w14:textId="77777777" w:rsidR="00ED00B5" w:rsidRPr="00D231E5" w:rsidRDefault="00ED00B5" w:rsidP="007B268F">
      <w:pPr>
        <w:rPr>
          <w:b/>
          <w:sz w:val="32"/>
          <w:szCs w:val="32"/>
        </w:rPr>
      </w:pPr>
      <w:r w:rsidRPr="00D231E5">
        <w:rPr>
          <w:b/>
          <w:sz w:val="32"/>
          <w:szCs w:val="32"/>
        </w:rPr>
        <w:t>Teacher Cadet 101</w:t>
      </w:r>
    </w:p>
    <w:p w14:paraId="385FB2DA" w14:textId="77777777" w:rsidR="007B268F" w:rsidRPr="00D231E5" w:rsidRDefault="00ED00B5">
      <w:pPr>
        <w:rPr>
          <w:sz w:val="32"/>
          <w:szCs w:val="32"/>
        </w:rPr>
      </w:pPr>
      <w:r w:rsidRPr="00D231E5">
        <w:rPr>
          <w:sz w:val="32"/>
          <w:szCs w:val="32"/>
        </w:rPr>
        <w:t>Dual credit course that encourages students wh</w:t>
      </w:r>
      <w:bookmarkStart w:id="0" w:name="_GoBack"/>
      <w:bookmarkEnd w:id="0"/>
      <w:r w:rsidRPr="00D231E5">
        <w:rPr>
          <w:sz w:val="32"/>
          <w:szCs w:val="32"/>
        </w:rPr>
        <w:t xml:space="preserve">o possess a high level of academic achievement and traits found in good teachers to consider teaching as a career. Students gain exposure to many facets of education through classroom discussions, observation and participation in classrooms, and interaction with successful administrators and teachers. </w:t>
      </w:r>
    </w:p>
    <w:p w14:paraId="4A5D1E2D" w14:textId="77777777" w:rsidR="00D231E5" w:rsidRPr="00D231E5" w:rsidRDefault="00D231E5">
      <w:pPr>
        <w:rPr>
          <w:sz w:val="32"/>
          <w:szCs w:val="32"/>
        </w:rPr>
      </w:pPr>
    </w:p>
    <w:p w14:paraId="715B7B09" w14:textId="77777777" w:rsidR="00D231E5" w:rsidRDefault="00D231E5"/>
    <w:sectPr w:rsidR="00D231E5" w:rsidSect="00ED0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AC"/>
    <w:rsid w:val="001C6A02"/>
    <w:rsid w:val="00265467"/>
    <w:rsid w:val="003432AC"/>
    <w:rsid w:val="007B268F"/>
    <w:rsid w:val="007B5169"/>
    <w:rsid w:val="00843CF4"/>
    <w:rsid w:val="009053C7"/>
    <w:rsid w:val="00981575"/>
    <w:rsid w:val="009B0AE1"/>
    <w:rsid w:val="00A81363"/>
    <w:rsid w:val="00C32FAD"/>
    <w:rsid w:val="00D231E5"/>
    <w:rsid w:val="00D55B1C"/>
    <w:rsid w:val="00ED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6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AD"/>
  </w:style>
  <w:style w:type="paragraph" w:styleId="Heading1">
    <w:name w:val="heading 1"/>
    <w:basedOn w:val="Normal"/>
    <w:next w:val="Normal"/>
    <w:link w:val="Heading1Char"/>
    <w:uiPriority w:val="9"/>
    <w:qFormat/>
    <w:rsid w:val="00C32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1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FA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2FAD"/>
  </w:style>
  <w:style w:type="character" w:customStyle="1" w:styleId="Heading2Char">
    <w:name w:val="Heading 2 Char"/>
    <w:basedOn w:val="DefaultParagraphFont"/>
    <w:link w:val="Heading2"/>
    <w:uiPriority w:val="9"/>
    <w:rsid w:val="00D231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AD"/>
  </w:style>
  <w:style w:type="paragraph" w:styleId="Heading1">
    <w:name w:val="heading 1"/>
    <w:basedOn w:val="Normal"/>
    <w:next w:val="Normal"/>
    <w:link w:val="Heading1Char"/>
    <w:uiPriority w:val="9"/>
    <w:qFormat/>
    <w:rsid w:val="00C32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1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FA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2FAD"/>
  </w:style>
  <w:style w:type="character" w:customStyle="1" w:styleId="Heading2Char">
    <w:name w:val="Heading 2 Char"/>
    <w:basedOn w:val="DefaultParagraphFont"/>
    <w:link w:val="Heading2"/>
    <w:uiPriority w:val="9"/>
    <w:rsid w:val="00D231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285</Words>
  <Characters>1629</Characters>
  <Application>Microsoft Macintosh Word</Application>
  <DocSecurity>0</DocSecurity>
  <Lines>13</Lines>
  <Paragraphs>3</Paragraphs>
  <ScaleCrop>false</ScaleCrop>
  <Company>RH3</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RH3 RH3</cp:lastModifiedBy>
  <cp:revision>12</cp:revision>
  <dcterms:created xsi:type="dcterms:W3CDTF">2013-01-19T00:48:00Z</dcterms:created>
  <dcterms:modified xsi:type="dcterms:W3CDTF">2016-02-04T20:10:00Z</dcterms:modified>
</cp:coreProperties>
</file>